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3D1" w:rsidRDefault="000E1B7A">
      <w:pPr>
        <w:rPr>
          <w:sz w:val="18"/>
          <w:szCs w:val="18"/>
        </w:rPr>
      </w:pPr>
      <w:r>
        <w:rPr>
          <w:sz w:val="18"/>
          <w:szCs w:val="18"/>
        </w:rPr>
        <w:t xml:space="preserve">各班级：　　</w:t>
      </w:r>
      <w:r>
        <w:rPr>
          <w:sz w:val="18"/>
          <w:szCs w:val="18"/>
        </w:rPr>
        <w:br/>
      </w:r>
      <w:r>
        <w:rPr>
          <w:sz w:val="18"/>
          <w:szCs w:val="18"/>
        </w:rPr>
        <w:t xml:space="preserve">　　优秀毕业生评选工作是学校对广大毕业生进行思想政治教育和毕业教育的重要内容。通过表彰先进，树立典型，引导大学生树立正确的成才观和择业观，更好的调动广大学生学习积极性。根据《浙江省教育厅办公室关于对</w:t>
      </w:r>
      <w:r>
        <w:rPr>
          <w:sz w:val="18"/>
          <w:szCs w:val="18"/>
        </w:rPr>
        <w:t>2017</w:t>
      </w:r>
      <w:r>
        <w:rPr>
          <w:sz w:val="18"/>
          <w:szCs w:val="18"/>
        </w:rPr>
        <w:t xml:space="preserve">届浙江省普通高等学校优秀毕业生进行确认的通知》要求，结合学校实际，现将有关事项通知如下：　　</w:t>
      </w:r>
      <w:r>
        <w:rPr>
          <w:sz w:val="18"/>
          <w:szCs w:val="18"/>
        </w:rPr>
        <w:br/>
      </w:r>
      <w:r>
        <w:rPr>
          <w:sz w:val="18"/>
          <w:szCs w:val="18"/>
        </w:rPr>
        <w:t xml:space="preserve">　　一、评选条件　　</w:t>
      </w:r>
      <w:r>
        <w:rPr>
          <w:sz w:val="18"/>
          <w:szCs w:val="18"/>
        </w:rPr>
        <w:br/>
      </w:r>
      <w:r>
        <w:rPr>
          <w:sz w:val="18"/>
          <w:szCs w:val="18"/>
        </w:rPr>
        <w:t xml:space="preserve">　　（一）校级优秀毕业生　　</w:t>
      </w:r>
      <w:r>
        <w:rPr>
          <w:sz w:val="18"/>
          <w:szCs w:val="18"/>
        </w:rPr>
        <w:br/>
      </w:r>
      <w:r>
        <w:rPr>
          <w:sz w:val="18"/>
          <w:szCs w:val="18"/>
        </w:rPr>
        <w:t xml:space="preserve">　　</w:t>
      </w:r>
      <w:r>
        <w:rPr>
          <w:sz w:val="18"/>
          <w:szCs w:val="18"/>
        </w:rPr>
        <w:t>1</w:t>
      </w:r>
      <w:r>
        <w:rPr>
          <w:sz w:val="18"/>
          <w:szCs w:val="18"/>
        </w:rPr>
        <w:t>、热爱祖国，具有坚定正确的政治方向，坚持党的基本路线，认真学习马克思列宁主义、毛泽东思想、邓小平理论、</w:t>
      </w:r>
      <w:r>
        <w:rPr>
          <w:sz w:val="18"/>
          <w:szCs w:val="18"/>
        </w:rPr>
        <w:t>“</w:t>
      </w:r>
      <w:r>
        <w:rPr>
          <w:sz w:val="18"/>
          <w:szCs w:val="18"/>
        </w:rPr>
        <w:t>三个代表</w:t>
      </w:r>
      <w:r>
        <w:rPr>
          <w:sz w:val="18"/>
          <w:szCs w:val="18"/>
        </w:rPr>
        <w:t>”</w:t>
      </w:r>
      <w:r>
        <w:rPr>
          <w:sz w:val="18"/>
          <w:szCs w:val="18"/>
        </w:rPr>
        <w:t xml:space="preserve">重要思想和科学发展观，认真学习习近平总书记系列重要讲话精神，践行社会主义核心价值观；模范遵守国家法律法规、高等学校学生行为准则和学校规章制度。　　</w:t>
      </w:r>
      <w:r>
        <w:rPr>
          <w:sz w:val="18"/>
          <w:szCs w:val="18"/>
        </w:rPr>
        <w:br/>
      </w:r>
      <w:r>
        <w:rPr>
          <w:sz w:val="18"/>
          <w:szCs w:val="18"/>
        </w:rPr>
        <w:t xml:space="preserve">　　</w:t>
      </w:r>
      <w:r>
        <w:rPr>
          <w:sz w:val="18"/>
          <w:szCs w:val="18"/>
        </w:rPr>
        <w:t>2</w:t>
      </w:r>
      <w:r>
        <w:rPr>
          <w:sz w:val="18"/>
          <w:szCs w:val="18"/>
        </w:rPr>
        <w:t xml:space="preserve">、按时修完教学计划中的全部学业，学习勤奋、成绩优异；积极参加各种文体活动、社团活动、公益活动和创新创业活动，尊敬师长、团结同学，师生反映良好。　　</w:t>
      </w:r>
      <w:r>
        <w:rPr>
          <w:sz w:val="18"/>
          <w:szCs w:val="18"/>
        </w:rPr>
        <w:br/>
      </w:r>
      <w:r>
        <w:rPr>
          <w:sz w:val="18"/>
          <w:szCs w:val="18"/>
        </w:rPr>
        <w:t xml:space="preserve">　　</w:t>
      </w:r>
      <w:r>
        <w:rPr>
          <w:sz w:val="18"/>
          <w:szCs w:val="18"/>
        </w:rPr>
        <w:t>3</w:t>
      </w:r>
      <w:r>
        <w:rPr>
          <w:sz w:val="18"/>
          <w:szCs w:val="18"/>
        </w:rPr>
        <w:t>、大学期间获得过</w:t>
      </w:r>
      <w:r>
        <w:rPr>
          <w:sz w:val="18"/>
          <w:szCs w:val="18"/>
        </w:rPr>
        <w:t>3</w:t>
      </w:r>
      <w:r>
        <w:rPr>
          <w:sz w:val="18"/>
          <w:szCs w:val="18"/>
        </w:rPr>
        <w:t>次三等（含）以上校级优秀学生奖学金。在同等条件下，获得</w:t>
      </w:r>
      <w:r>
        <w:rPr>
          <w:sz w:val="18"/>
          <w:szCs w:val="18"/>
        </w:rPr>
        <w:t xml:space="preserve"> “</w:t>
      </w:r>
      <w:r>
        <w:rPr>
          <w:sz w:val="18"/>
          <w:szCs w:val="18"/>
        </w:rPr>
        <w:t>三好学生</w:t>
      </w:r>
      <w:r>
        <w:rPr>
          <w:sz w:val="18"/>
          <w:szCs w:val="18"/>
        </w:rPr>
        <w:t>”</w:t>
      </w:r>
      <w:r>
        <w:rPr>
          <w:sz w:val="18"/>
          <w:szCs w:val="18"/>
        </w:rPr>
        <w:t>、</w:t>
      </w:r>
      <w:r>
        <w:rPr>
          <w:sz w:val="18"/>
          <w:szCs w:val="18"/>
        </w:rPr>
        <w:t>“</w:t>
      </w:r>
      <w:r>
        <w:rPr>
          <w:sz w:val="18"/>
          <w:szCs w:val="18"/>
        </w:rPr>
        <w:t>优秀学生干部</w:t>
      </w:r>
      <w:r>
        <w:rPr>
          <w:sz w:val="18"/>
          <w:szCs w:val="18"/>
        </w:rPr>
        <w:t>”</w:t>
      </w:r>
      <w:r>
        <w:rPr>
          <w:sz w:val="18"/>
          <w:szCs w:val="18"/>
        </w:rPr>
        <w:t>、</w:t>
      </w:r>
      <w:r>
        <w:rPr>
          <w:sz w:val="18"/>
          <w:szCs w:val="18"/>
        </w:rPr>
        <w:t>“</w:t>
      </w:r>
      <w:r>
        <w:rPr>
          <w:sz w:val="18"/>
          <w:szCs w:val="18"/>
        </w:rPr>
        <w:t>优秀团员</w:t>
      </w:r>
      <w:r>
        <w:rPr>
          <w:sz w:val="18"/>
          <w:szCs w:val="18"/>
        </w:rPr>
        <w:t>”</w:t>
      </w:r>
      <w:r>
        <w:rPr>
          <w:sz w:val="18"/>
          <w:szCs w:val="18"/>
        </w:rPr>
        <w:t>、</w:t>
      </w:r>
      <w:r>
        <w:rPr>
          <w:sz w:val="18"/>
          <w:szCs w:val="18"/>
        </w:rPr>
        <w:t>“</w:t>
      </w:r>
      <w:r>
        <w:rPr>
          <w:sz w:val="18"/>
          <w:szCs w:val="18"/>
        </w:rPr>
        <w:t>优秀团干部</w:t>
      </w:r>
      <w:r>
        <w:rPr>
          <w:sz w:val="18"/>
          <w:szCs w:val="18"/>
        </w:rPr>
        <w:t>”</w:t>
      </w:r>
      <w:r>
        <w:rPr>
          <w:sz w:val="18"/>
          <w:szCs w:val="18"/>
        </w:rPr>
        <w:t xml:space="preserve">或相当荣誉称号者优先。在校期间未受过纪律处分。　　</w:t>
      </w:r>
      <w:r>
        <w:rPr>
          <w:sz w:val="18"/>
          <w:szCs w:val="18"/>
        </w:rPr>
        <w:br/>
      </w:r>
      <w:r>
        <w:rPr>
          <w:sz w:val="18"/>
          <w:szCs w:val="18"/>
        </w:rPr>
        <w:t xml:space="preserve">　　</w:t>
      </w:r>
      <w:r>
        <w:rPr>
          <w:sz w:val="18"/>
          <w:szCs w:val="18"/>
        </w:rPr>
        <w:t>4</w:t>
      </w:r>
      <w:r>
        <w:rPr>
          <w:sz w:val="18"/>
          <w:szCs w:val="18"/>
        </w:rPr>
        <w:t>、毕业设计（论文）成绩</w:t>
      </w:r>
      <w:r>
        <w:rPr>
          <w:sz w:val="18"/>
          <w:szCs w:val="18"/>
        </w:rPr>
        <w:t>“</w:t>
      </w:r>
      <w:r>
        <w:rPr>
          <w:sz w:val="18"/>
          <w:szCs w:val="18"/>
        </w:rPr>
        <w:t>良好</w:t>
      </w:r>
      <w:r>
        <w:rPr>
          <w:sz w:val="18"/>
          <w:szCs w:val="18"/>
        </w:rPr>
        <w:t>”</w:t>
      </w:r>
      <w:r>
        <w:rPr>
          <w:sz w:val="18"/>
          <w:szCs w:val="18"/>
        </w:rPr>
        <w:t xml:space="preserve">（含良好）以上。　　</w:t>
      </w:r>
      <w:r>
        <w:rPr>
          <w:sz w:val="18"/>
          <w:szCs w:val="18"/>
        </w:rPr>
        <w:br/>
      </w:r>
      <w:r>
        <w:rPr>
          <w:sz w:val="18"/>
          <w:szCs w:val="18"/>
        </w:rPr>
        <w:t xml:space="preserve">　　</w:t>
      </w:r>
      <w:r>
        <w:rPr>
          <w:sz w:val="18"/>
          <w:szCs w:val="18"/>
        </w:rPr>
        <w:t>5</w:t>
      </w:r>
      <w:r>
        <w:rPr>
          <w:sz w:val="18"/>
          <w:szCs w:val="18"/>
        </w:rPr>
        <w:t xml:space="preserve">、就业观念端正，就业态度积极。　　</w:t>
      </w:r>
      <w:r>
        <w:rPr>
          <w:sz w:val="18"/>
          <w:szCs w:val="18"/>
        </w:rPr>
        <w:br/>
      </w:r>
      <w:r>
        <w:rPr>
          <w:sz w:val="18"/>
          <w:szCs w:val="18"/>
        </w:rPr>
        <w:t xml:space="preserve">　　（二）省级优秀毕业生　　</w:t>
      </w:r>
      <w:r>
        <w:rPr>
          <w:sz w:val="18"/>
          <w:szCs w:val="18"/>
        </w:rPr>
        <w:br/>
      </w:r>
      <w:r>
        <w:rPr>
          <w:sz w:val="18"/>
          <w:szCs w:val="18"/>
        </w:rPr>
        <w:t xml:space="preserve">　　应符合校级优秀毕业生评选的评选条件。在此基础上，还需满足下列条件：　　</w:t>
      </w:r>
      <w:r>
        <w:rPr>
          <w:sz w:val="18"/>
          <w:szCs w:val="18"/>
        </w:rPr>
        <w:br/>
      </w:r>
      <w:r>
        <w:rPr>
          <w:sz w:val="18"/>
          <w:szCs w:val="18"/>
        </w:rPr>
        <w:t xml:space="preserve">　　在所获得的奖学金中，获校级</w:t>
      </w:r>
      <w:r>
        <w:rPr>
          <w:sz w:val="18"/>
          <w:szCs w:val="18"/>
        </w:rPr>
        <w:t>“</w:t>
      </w:r>
      <w:r>
        <w:rPr>
          <w:sz w:val="18"/>
          <w:szCs w:val="18"/>
        </w:rPr>
        <w:t>三好学生</w:t>
      </w:r>
      <w:r>
        <w:rPr>
          <w:sz w:val="18"/>
          <w:szCs w:val="18"/>
        </w:rPr>
        <w:t>”“</w:t>
      </w:r>
      <w:r>
        <w:rPr>
          <w:sz w:val="18"/>
          <w:szCs w:val="18"/>
        </w:rPr>
        <w:t>优秀学生干部</w:t>
      </w:r>
      <w:r>
        <w:rPr>
          <w:sz w:val="18"/>
          <w:szCs w:val="18"/>
        </w:rPr>
        <w:t>”“</w:t>
      </w:r>
      <w:r>
        <w:rPr>
          <w:sz w:val="18"/>
          <w:szCs w:val="18"/>
        </w:rPr>
        <w:t>优秀团员</w:t>
      </w:r>
      <w:r>
        <w:rPr>
          <w:sz w:val="18"/>
          <w:szCs w:val="18"/>
        </w:rPr>
        <w:t>”“</w:t>
      </w:r>
      <w:r>
        <w:rPr>
          <w:sz w:val="18"/>
          <w:szCs w:val="18"/>
        </w:rPr>
        <w:t>优秀团干部</w:t>
      </w:r>
      <w:r>
        <w:rPr>
          <w:sz w:val="18"/>
          <w:szCs w:val="18"/>
        </w:rPr>
        <w:t>”</w:t>
      </w:r>
      <w:r>
        <w:rPr>
          <w:sz w:val="18"/>
          <w:szCs w:val="18"/>
        </w:rPr>
        <w:t>和校一、二等奖学金或其他相当奖项</w:t>
      </w:r>
      <w:r>
        <w:rPr>
          <w:sz w:val="18"/>
          <w:szCs w:val="18"/>
        </w:rPr>
        <w:t>2</w:t>
      </w:r>
      <w:r>
        <w:rPr>
          <w:sz w:val="18"/>
          <w:szCs w:val="18"/>
        </w:rPr>
        <w:t xml:space="preserve">次（项）以上；在校期间未受过纪律处分。在同等条件下，荣获省级（含）以上或相当奖励者优先考虑。　　</w:t>
      </w:r>
      <w:r>
        <w:rPr>
          <w:sz w:val="18"/>
          <w:szCs w:val="18"/>
        </w:rPr>
        <w:br/>
      </w:r>
      <w:r>
        <w:rPr>
          <w:sz w:val="18"/>
          <w:szCs w:val="18"/>
        </w:rPr>
        <w:t xml:space="preserve">　　二、评选比例　　</w:t>
      </w:r>
      <w:r>
        <w:rPr>
          <w:sz w:val="18"/>
          <w:szCs w:val="18"/>
        </w:rPr>
        <w:br/>
      </w:r>
      <w:r>
        <w:rPr>
          <w:sz w:val="18"/>
          <w:szCs w:val="18"/>
        </w:rPr>
        <w:t xml:space="preserve">　　校级优秀本科毕业生人数按本届毕业生总数的</w:t>
      </w:r>
      <w:r>
        <w:rPr>
          <w:sz w:val="18"/>
          <w:szCs w:val="18"/>
        </w:rPr>
        <w:t>15%</w:t>
      </w:r>
      <w:r>
        <w:rPr>
          <w:sz w:val="18"/>
          <w:szCs w:val="18"/>
        </w:rPr>
        <w:t>（含省级优秀毕业生人数）从严控制，省级优秀本科毕业生人数按本届毕业生总数的</w:t>
      </w:r>
      <w:r>
        <w:rPr>
          <w:sz w:val="18"/>
          <w:szCs w:val="18"/>
        </w:rPr>
        <w:t>4%</w:t>
      </w:r>
      <w:r>
        <w:rPr>
          <w:sz w:val="18"/>
          <w:szCs w:val="18"/>
        </w:rPr>
        <w:t>，省级优秀硕士毕业生人数按本届毕业生总数的</w:t>
      </w:r>
      <w:r>
        <w:rPr>
          <w:sz w:val="18"/>
          <w:szCs w:val="18"/>
        </w:rPr>
        <w:t>5%</w:t>
      </w:r>
      <w:r>
        <w:rPr>
          <w:sz w:val="18"/>
          <w:szCs w:val="18"/>
        </w:rPr>
        <w:t xml:space="preserve">从严控制。各专业名额详见分配表格。　　</w:t>
      </w:r>
      <w:r>
        <w:rPr>
          <w:sz w:val="18"/>
          <w:szCs w:val="18"/>
        </w:rPr>
        <w:br/>
      </w:r>
      <w:r>
        <w:rPr>
          <w:sz w:val="18"/>
          <w:szCs w:val="18"/>
        </w:rPr>
        <w:t xml:space="preserve">　　三、时间安排　　</w:t>
      </w:r>
      <w:r>
        <w:rPr>
          <w:sz w:val="18"/>
          <w:szCs w:val="18"/>
        </w:rPr>
        <w:br/>
      </w:r>
      <w:r>
        <w:rPr>
          <w:sz w:val="18"/>
          <w:szCs w:val="18"/>
        </w:rPr>
        <w:t xml:space="preserve">　　（一）</w:t>
      </w:r>
      <w:r>
        <w:rPr>
          <w:sz w:val="18"/>
          <w:szCs w:val="18"/>
        </w:rPr>
        <w:t>3</w:t>
      </w:r>
      <w:r>
        <w:rPr>
          <w:sz w:val="18"/>
          <w:szCs w:val="18"/>
        </w:rPr>
        <w:t>月</w:t>
      </w:r>
      <w:r w:rsidR="002014F9">
        <w:rPr>
          <w:rFonts w:hint="eastAsia"/>
          <w:sz w:val="18"/>
          <w:szCs w:val="18"/>
        </w:rPr>
        <w:t>8</w:t>
      </w:r>
      <w:r>
        <w:rPr>
          <w:sz w:val="18"/>
          <w:szCs w:val="18"/>
        </w:rPr>
        <w:t>日之前请各班级将评</w:t>
      </w:r>
      <w:r w:rsidR="00C13C21">
        <w:rPr>
          <w:sz w:val="18"/>
          <w:szCs w:val="18"/>
        </w:rPr>
        <w:t>选出的省级、校级优秀毕业生相关材料以书面和电子的形式报送年级辅导员赛南</w:t>
      </w:r>
      <w:r w:rsidR="00C13C21">
        <w:rPr>
          <w:rFonts w:hint="eastAsia"/>
          <w:sz w:val="18"/>
          <w:szCs w:val="18"/>
        </w:rPr>
        <w:t>402-2</w:t>
      </w:r>
      <w:r>
        <w:rPr>
          <w:sz w:val="18"/>
          <w:szCs w:val="18"/>
        </w:rPr>
        <w:t>。需要报送的相关材料为《浙江省普通高等学校优秀毕业生登记表》（正反面印制，</w:t>
      </w:r>
      <w:r>
        <w:rPr>
          <w:sz w:val="18"/>
          <w:szCs w:val="18"/>
        </w:rPr>
        <w:t>A4</w:t>
      </w:r>
      <w:r>
        <w:rPr>
          <w:sz w:val="18"/>
          <w:szCs w:val="18"/>
        </w:rPr>
        <w:t>，</w:t>
      </w:r>
      <w:r>
        <w:rPr>
          <w:sz w:val="18"/>
          <w:szCs w:val="18"/>
        </w:rPr>
        <w:t>70g</w:t>
      </w:r>
      <w:r>
        <w:rPr>
          <w:sz w:val="18"/>
          <w:szCs w:val="18"/>
        </w:rPr>
        <w:t>以上纸张，一式两份）、《中国计量大学校级优秀毕业生登记表》（一式一份）、《中国计量大学省级、校级优秀毕业生名册》（书面和电子版，一式一份）。上述相关表格详见附件。</w:t>
      </w:r>
    </w:p>
    <w:p w:rsidR="00C13C21" w:rsidRDefault="00C13C21">
      <w:pPr>
        <w:rPr>
          <w:sz w:val="18"/>
          <w:szCs w:val="18"/>
        </w:rPr>
      </w:pPr>
      <w:r>
        <w:rPr>
          <w:rFonts w:hint="eastAsia"/>
          <w:sz w:val="18"/>
          <w:szCs w:val="18"/>
        </w:rPr>
        <w:t>联系人：李亮</w:t>
      </w:r>
      <w:r>
        <w:rPr>
          <w:rFonts w:hint="eastAsia"/>
          <w:sz w:val="18"/>
          <w:szCs w:val="18"/>
        </w:rPr>
        <w:t xml:space="preserve"> 13567194195</w:t>
      </w:r>
    </w:p>
    <w:p w:rsidR="00C13C21" w:rsidRDefault="00C13C21">
      <w:pPr>
        <w:rPr>
          <w:sz w:val="18"/>
          <w:szCs w:val="18"/>
        </w:rPr>
      </w:pPr>
      <w:r>
        <w:rPr>
          <w:rFonts w:hint="eastAsia"/>
          <w:sz w:val="18"/>
          <w:szCs w:val="18"/>
        </w:rPr>
        <w:t>光电学工办</w:t>
      </w:r>
    </w:p>
    <w:p w:rsidR="00C13C21" w:rsidRDefault="00C13C21">
      <w:r>
        <w:rPr>
          <w:rFonts w:hint="eastAsia"/>
          <w:sz w:val="18"/>
          <w:szCs w:val="18"/>
        </w:rPr>
        <w:t>2017-1-19</w:t>
      </w:r>
    </w:p>
    <w:sectPr w:rsidR="00C13C21" w:rsidSect="00EB03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83F" w:rsidRDefault="00FB283F" w:rsidP="000E1B7A">
      <w:r>
        <w:separator/>
      </w:r>
    </w:p>
  </w:endnote>
  <w:endnote w:type="continuationSeparator" w:id="1">
    <w:p w:rsidR="00FB283F" w:rsidRDefault="00FB283F" w:rsidP="000E1B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83F" w:rsidRDefault="00FB283F" w:rsidP="000E1B7A">
      <w:r>
        <w:separator/>
      </w:r>
    </w:p>
  </w:footnote>
  <w:footnote w:type="continuationSeparator" w:id="1">
    <w:p w:rsidR="00FB283F" w:rsidRDefault="00FB283F" w:rsidP="000E1B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1B7A"/>
    <w:rsid w:val="000E1B7A"/>
    <w:rsid w:val="002014F9"/>
    <w:rsid w:val="00302075"/>
    <w:rsid w:val="00C13C21"/>
    <w:rsid w:val="00EB03D1"/>
    <w:rsid w:val="00F221CA"/>
    <w:rsid w:val="00FB28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1B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E1B7A"/>
    <w:rPr>
      <w:sz w:val="18"/>
      <w:szCs w:val="18"/>
    </w:rPr>
  </w:style>
  <w:style w:type="paragraph" w:styleId="a4">
    <w:name w:val="footer"/>
    <w:basedOn w:val="a"/>
    <w:link w:val="Char0"/>
    <w:uiPriority w:val="99"/>
    <w:semiHidden/>
    <w:unhideWhenUsed/>
    <w:rsid w:val="000E1B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E1B7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13</cp:revision>
  <dcterms:created xsi:type="dcterms:W3CDTF">2017-01-19T07:58:00Z</dcterms:created>
  <dcterms:modified xsi:type="dcterms:W3CDTF">2017-01-19T08:21:00Z</dcterms:modified>
</cp:coreProperties>
</file>